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B4" w:rsidRDefault="001D3E0E" w:rsidP="0096532E">
      <w:pPr>
        <w:spacing w:afterLines="50" w:after="156" w:line="3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5</w:t>
      </w:r>
    </w:p>
    <w:p w:rsidR="005D71B4" w:rsidRDefault="005D71B4" w:rsidP="0096532E">
      <w:pPr>
        <w:spacing w:afterLines="50" w:after="156" w:line="360" w:lineRule="exact"/>
        <w:jc w:val="center"/>
        <w:rPr>
          <w:rFonts w:eastAsia="方正大标宋简体"/>
          <w:sz w:val="36"/>
          <w:szCs w:val="20"/>
        </w:rPr>
      </w:pPr>
    </w:p>
    <w:p w:rsidR="005D71B4" w:rsidRDefault="001D3E0E" w:rsidP="0096532E">
      <w:pPr>
        <w:spacing w:afterLines="50" w:after="156" w:line="360" w:lineRule="exact"/>
        <w:jc w:val="center"/>
        <w:rPr>
          <w:rFonts w:ascii="方正小标宋简体" w:eastAsia="方正小标宋简体"/>
          <w:sz w:val="36"/>
          <w:szCs w:val="20"/>
        </w:rPr>
      </w:pPr>
      <w:r>
        <w:rPr>
          <w:rFonts w:ascii="方正小标宋简体" w:eastAsia="方正小标宋简体" w:hint="eastAsia"/>
          <w:sz w:val="36"/>
          <w:szCs w:val="20"/>
        </w:rPr>
        <w:t>安徽新闻</w:t>
      </w:r>
      <w:proofErr w:type="gramStart"/>
      <w:r>
        <w:rPr>
          <w:rFonts w:ascii="方正小标宋简体" w:eastAsia="方正小标宋简体" w:hint="eastAsia"/>
          <w:sz w:val="36"/>
          <w:szCs w:val="20"/>
        </w:rPr>
        <w:t>奖网络</w:t>
      </w:r>
      <w:proofErr w:type="gramEnd"/>
      <w:r>
        <w:rPr>
          <w:rFonts w:ascii="方正小标宋简体" w:eastAsia="方正小标宋简体" w:hint="eastAsia"/>
          <w:sz w:val="36"/>
          <w:szCs w:val="20"/>
        </w:rPr>
        <w:t>专题参评作品代表作网址</w:t>
      </w:r>
    </w:p>
    <w:p w:rsidR="005D71B4" w:rsidRDefault="005D71B4" w:rsidP="0096532E">
      <w:pPr>
        <w:spacing w:afterLines="50" w:after="156" w:line="360" w:lineRule="exact"/>
        <w:jc w:val="center"/>
        <w:rPr>
          <w:rFonts w:ascii="方正小标宋简体" w:eastAsia="方正小标宋简体"/>
          <w:sz w:val="36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1005"/>
        <w:gridCol w:w="6330"/>
      </w:tblGrid>
      <w:tr w:rsidR="005D71B4">
        <w:trPr>
          <w:cantSplit/>
          <w:trHeight w:val="940"/>
          <w:jc w:val="center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B4" w:rsidRDefault="001D3E0E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作品标题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1B4" w:rsidRPr="00B4736A" w:rsidRDefault="00B4736A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B4736A">
              <w:rPr>
                <w:rFonts w:ascii="仿宋" w:eastAsia="仿宋" w:hAnsi="仿宋" w:cs="仿宋" w:hint="eastAsia"/>
                <w:b/>
                <w:sz w:val="28"/>
                <w:szCs w:val="28"/>
              </w:rPr>
              <w:t>安徽开展“不忘初心</w:t>
            </w:r>
            <w:bookmarkStart w:id="0" w:name="_GoBack"/>
            <w:bookmarkEnd w:id="0"/>
            <w:r w:rsidRPr="00B4736A">
              <w:rPr>
                <w:rFonts w:ascii="仿宋" w:eastAsia="仿宋" w:hAnsi="仿宋" w:cs="仿宋" w:hint="eastAsia"/>
                <w:b/>
                <w:sz w:val="28"/>
                <w:szCs w:val="28"/>
              </w:rPr>
              <w:t>、牢记使命”主题教育综述系列报道</w:t>
            </w:r>
          </w:p>
        </w:tc>
      </w:tr>
      <w:tr w:rsidR="005D71B4">
        <w:trPr>
          <w:cantSplit/>
          <w:trHeight w:val="993"/>
          <w:jc w:val="center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B4" w:rsidRDefault="001D3E0E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作品网址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1B4" w:rsidRDefault="004222C2">
            <w:pPr>
              <w:spacing w:line="320" w:lineRule="exact"/>
              <w:rPr>
                <w:rFonts w:eastAsia="仿宋_GB2312"/>
                <w:sz w:val="24"/>
              </w:rPr>
            </w:pPr>
            <w:hyperlink r:id="rId8" w:history="1">
              <w:r w:rsidR="00EE06D8">
                <w:rPr>
                  <w:rStyle w:val="a8"/>
                </w:rPr>
                <w:t>http://www.ah.xinhuanet.com/zhuanti/ahztjy.htm</w:t>
              </w:r>
            </w:hyperlink>
          </w:p>
        </w:tc>
      </w:tr>
      <w:tr w:rsidR="005D71B4">
        <w:trPr>
          <w:cantSplit/>
          <w:trHeight w:val="1239"/>
          <w:jc w:val="center"/>
        </w:trPr>
        <w:tc>
          <w:tcPr>
            <w:tcW w:w="155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71B4" w:rsidRDefault="001D3E0E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代表作</w:t>
            </w:r>
            <w:proofErr w:type="gramStart"/>
            <w:r>
              <w:rPr>
                <w:rFonts w:eastAsia="仿宋_GB2312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1B4" w:rsidRDefault="001D3E0E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标题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1B4" w:rsidRDefault="0096532E">
            <w:pPr>
              <w:spacing w:before="100" w:beforeAutospacing="1" w:after="100" w:afterAutospacing="1"/>
              <w:outlineLvl w:val="0"/>
              <w:rPr>
                <w:rFonts w:eastAsia="仿宋_GB2312"/>
                <w:b/>
                <w:color w:val="000000"/>
                <w:kern w:val="44"/>
                <w:sz w:val="28"/>
                <w:szCs w:val="28"/>
              </w:rPr>
            </w:pPr>
            <w:r w:rsidRPr="0096532E">
              <w:rPr>
                <w:rFonts w:eastAsia="仿宋_GB2312" w:hint="eastAsia"/>
                <w:b/>
                <w:color w:val="000000"/>
                <w:kern w:val="44"/>
                <w:sz w:val="28"/>
                <w:szCs w:val="28"/>
              </w:rPr>
              <w:t>安徽：主题教育以不寻常的“两堂课”开局</w:t>
            </w:r>
          </w:p>
        </w:tc>
      </w:tr>
      <w:tr w:rsidR="005D71B4">
        <w:trPr>
          <w:cantSplit/>
          <w:trHeight w:val="1239"/>
          <w:jc w:val="center"/>
        </w:trPr>
        <w:tc>
          <w:tcPr>
            <w:tcW w:w="15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71B4" w:rsidRDefault="005D71B4">
            <w:pPr>
              <w:spacing w:line="340" w:lineRule="exact"/>
              <w:ind w:firstLineChars="200" w:firstLine="420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1B4" w:rsidRDefault="001D3E0E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网址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1B4" w:rsidRDefault="004222C2">
            <w:pPr>
              <w:spacing w:line="340" w:lineRule="exact"/>
              <w:rPr>
                <w:rFonts w:eastAsia="仿宋_GB2312"/>
                <w:color w:val="000000"/>
                <w:sz w:val="28"/>
                <w:szCs w:val="28"/>
              </w:rPr>
            </w:pPr>
            <w:hyperlink r:id="rId9" w:history="1">
              <w:r w:rsidR="0096532E">
                <w:rPr>
                  <w:rStyle w:val="a8"/>
                </w:rPr>
                <w:t>http://www.ah.xinhuanet.com/2019-07/05/c_1124715206.htm</w:t>
              </w:r>
            </w:hyperlink>
          </w:p>
        </w:tc>
      </w:tr>
      <w:tr w:rsidR="005D71B4">
        <w:trPr>
          <w:cantSplit/>
          <w:trHeight w:val="1239"/>
          <w:jc w:val="center"/>
        </w:trPr>
        <w:tc>
          <w:tcPr>
            <w:tcW w:w="155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71B4" w:rsidRDefault="001D3E0E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代表作二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1B4" w:rsidRDefault="001D3E0E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标题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1B4" w:rsidRDefault="0096532E">
            <w:pPr>
              <w:spacing w:before="100" w:beforeAutospacing="1" w:after="100" w:afterAutospacing="1"/>
              <w:outlineLvl w:val="0"/>
              <w:rPr>
                <w:rFonts w:eastAsia="仿宋_GB2312"/>
                <w:b/>
                <w:color w:val="000000"/>
                <w:kern w:val="44"/>
                <w:sz w:val="28"/>
                <w:szCs w:val="28"/>
              </w:rPr>
            </w:pPr>
            <w:r w:rsidRPr="0096532E">
              <w:rPr>
                <w:rFonts w:eastAsia="仿宋_GB2312" w:hint="eastAsia"/>
                <w:b/>
                <w:color w:val="000000"/>
                <w:kern w:val="44"/>
                <w:sz w:val="28"/>
                <w:szCs w:val="28"/>
              </w:rPr>
              <w:t>安徽：主题教育“改”字贯穿始终</w:t>
            </w:r>
          </w:p>
        </w:tc>
      </w:tr>
      <w:tr w:rsidR="005D71B4">
        <w:trPr>
          <w:cantSplit/>
          <w:trHeight w:val="1239"/>
          <w:jc w:val="center"/>
        </w:trPr>
        <w:tc>
          <w:tcPr>
            <w:tcW w:w="15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71B4" w:rsidRDefault="005D71B4">
            <w:pPr>
              <w:spacing w:line="340" w:lineRule="exact"/>
              <w:ind w:firstLineChars="200" w:firstLine="420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1B4" w:rsidRDefault="001D3E0E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网址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1B4" w:rsidRDefault="004222C2">
            <w:pPr>
              <w:spacing w:line="340" w:lineRule="exact"/>
              <w:rPr>
                <w:rFonts w:eastAsia="仿宋_GB2312"/>
                <w:color w:val="000000"/>
                <w:sz w:val="28"/>
                <w:szCs w:val="28"/>
              </w:rPr>
            </w:pPr>
            <w:hyperlink r:id="rId10" w:history="1">
              <w:r w:rsidR="0096532E">
                <w:rPr>
                  <w:rStyle w:val="a8"/>
                </w:rPr>
                <w:t>http://www.ah.xinhuanet.com/2019-07/09/c_1124729750.htm</w:t>
              </w:r>
            </w:hyperlink>
          </w:p>
        </w:tc>
      </w:tr>
      <w:tr w:rsidR="005D71B4">
        <w:trPr>
          <w:cantSplit/>
          <w:trHeight w:val="1239"/>
          <w:jc w:val="center"/>
        </w:trPr>
        <w:tc>
          <w:tcPr>
            <w:tcW w:w="155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71B4" w:rsidRDefault="001D3E0E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代表作三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1B4" w:rsidRDefault="001D3E0E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标题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1B4" w:rsidRDefault="0096532E">
            <w:pPr>
              <w:spacing w:before="100" w:beforeAutospacing="1" w:after="100" w:afterAutospacing="1"/>
              <w:outlineLvl w:val="0"/>
              <w:rPr>
                <w:rFonts w:eastAsia="仿宋_GB2312"/>
                <w:b/>
                <w:color w:val="000000"/>
                <w:kern w:val="44"/>
                <w:sz w:val="28"/>
                <w:szCs w:val="28"/>
              </w:rPr>
            </w:pPr>
            <w:r w:rsidRPr="0096532E">
              <w:rPr>
                <w:rFonts w:eastAsia="仿宋_GB2312" w:hint="eastAsia"/>
                <w:b/>
                <w:color w:val="000000"/>
                <w:kern w:val="44"/>
                <w:sz w:val="28"/>
                <w:szCs w:val="28"/>
              </w:rPr>
              <w:t>安徽：主题教育中的“走下去”与“请进来”</w:t>
            </w:r>
          </w:p>
        </w:tc>
      </w:tr>
      <w:tr w:rsidR="005D71B4">
        <w:trPr>
          <w:cantSplit/>
          <w:trHeight w:val="1254"/>
          <w:jc w:val="center"/>
        </w:trPr>
        <w:tc>
          <w:tcPr>
            <w:tcW w:w="15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71B4" w:rsidRDefault="005D71B4">
            <w:pPr>
              <w:spacing w:line="340" w:lineRule="exact"/>
              <w:ind w:firstLineChars="200" w:firstLine="42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1B4" w:rsidRDefault="001D3E0E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网址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1B4" w:rsidRDefault="004222C2">
            <w:pPr>
              <w:spacing w:line="340" w:lineRule="exact"/>
              <w:rPr>
                <w:rFonts w:eastAsia="仿宋_GB2312"/>
                <w:color w:val="000000"/>
                <w:sz w:val="28"/>
                <w:szCs w:val="28"/>
              </w:rPr>
            </w:pPr>
            <w:hyperlink r:id="rId11" w:history="1">
              <w:r w:rsidR="0096532E">
                <w:rPr>
                  <w:rStyle w:val="a8"/>
                </w:rPr>
                <w:t>http://www.ah.xinhuanet.com/2019-07/08/c_1124720757.htm</w:t>
              </w:r>
            </w:hyperlink>
          </w:p>
        </w:tc>
      </w:tr>
    </w:tbl>
    <w:p w:rsidR="005D71B4" w:rsidRDefault="005D71B4"/>
    <w:p w:rsidR="005D71B4" w:rsidRDefault="005D71B4">
      <w:pPr>
        <w:rPr>
          <w:rFonts w:eastAsia="华文中宋"/>
          <w:sz w:val="32"/>
          <w:szCs w:val="32"/>
        </w:rPr>
      </w:pPr>
    </w:p>
    <w:p w:rsidR="005D71B4" w:rsidRPr="0096532E" w:rsidRDefault="005D71B4" w:rsidP="0096532E">
      <w:pPr>
        <w:widowControl/>
        <w:jc w:val="left"/>
        <w:rPr>
          <w:rFonts w:eastAsia="方正楷体_GBK"/>
          <w:sz w:val="28"/>
          <w:szCs w:val="28"/>
        </w:rPr>
      </w:pPr>
    </w:p>
    <w:sectPr w:rsidR="005D71B4" w:rsidRPr="0096532E">
      <w:footerReference w:type="default" r:id="rId12"/>
      <w:pgSz w:w="11906" w:h="16838"/>
      <w:pgMar w:top="1440" w:right="1588" w:bottom="964" w:left="181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C2" w:rsidRDefault="004222C2">
      <w:r>
        <w:separator/>
      </w:r>
    </w:p>
  </w:endnote>
  <w:endnote w:type="continuationSeparator" w:id="0">
    <w:p w:rsidR="004222C2" w:rsidRDefault="0042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1B4" w:rsidRDefault="005D71B4">
    <w:pPr>
      <w:pStyle w:val="a4"/>
      <w:jc w:val="center"/>
      <w:rPr>
        <w:sz w:val="28"/>
        <w:szCs w:val="28"/>
      </w:rPr>
    </w:pPr>
  </w:p>
  <w:p w:rsidR="005D71B4" w:rsidRDefault="005D71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C2" w:rsidRDefault="004222C2">
      <w:r>
        <w:separator/>
      </w:r>
    </w:p>
  </w:footnote>
  <w:footnote w:type="continuationSeparator" w:id="0">
    <w:p w:rsidR="004222C2" w:rsidRDefault="00422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E2"/>
    <w:rsid w:val="00054D70"/>
    <w:rsid w:val="0007135C"/>
    <w:rsid w:val="0009586E"/>
    <w:rsid w:val="00096D31"/>
    <w:rsid w:val="001056D0"/>
    <w:rsid w:val="001128AB"/>
    <w:rsid w:val="0015021B"/>
    <w:rsid w:val="00195CEB"/>
    <w:rsid w:val="001B1C14"/>
    <w:rsid w:val="001D3E0E"/>
    <w:rsid w:val="001E33D5"/>
    <w:rsid w:val="001F0688"/>
    <w:rsid w:val="002169C2"/>
    <w:rsid w:val="002234F7"/>
    <w:rsid w:val="002329E2"/>
    <w:rsid w:val="002549F6"/>
    <w:rsid w:val="0026034C"/>
    <w:rsid w:val="0026445E"/>
    <w:rsid w:val="0026573A"/>
    <w:rsid w:val="002707FC"/>
    <w:rsid w:val="002B0B67"/>
    <w:rsid w:val="002B5F98"/>
    <w:rsid w:val="002C3E4A"/>
    <w:rsid w:val="0031341E"/>
    <w:rsid w:val="003328A5"/>
    <w:rsid w:val="00372480"/>
    <w:rsid w:val="00374A34"/>
    <w:rsid w:val="0038003A"/>
    <w:rsid w:val="003A6D44"/>
    <w:rsid w:val="003E1C74"/>
    <w:rsid w:val="004222C2"/>
    <w:rsid w:val="00426CB2"/>
    <w:rsid w:val="0045127A"/>
    <w:rsid w:val="00464A06"/>
    <w:rsid w:val="00471FAA"/>
    <w:rsid w:val="004A3137"/>
    <w:rsid w:val="004D6057"/>
    <w:rsid w:val="004E500F"/>
    <w:rsid w:val="00510D42"/>
    <w:rsid w:val="00513180"/>
    <w:rsid w:val="0052751F"/>
    <w:rsid w:val="00531313"/>
    <w:rsid w:val="00551DE2"/>
    <w:rsid w:val="005644E4"/>
    <w:rsid w:val="005D71B4"/>
    <w:rsid w:val="00617A47"/>
    <w:rsid w:val="006322AC"/>
    <w:rsid w:val="00645CAE"/>
    <w:rsid w:val="00656FD6"/>
    <w:rsid w:val="006831A3"/>
    <w:rsid w:val="006B00E6"/>
    <w:rsid w:val="006C681D"/>
    <w:rsid w:val="007447B1"/>
    <w:rsid w:val="007528AA"/>
    <w:rsid w:val="00775AF5"/>
    <w:rsid w:val="007B1493"/>
    <w:rsid w:val="007C69F9"/>
    <w:rsid w:val="008238C3"/>
    <w:rsid w:val="00826D24"/>
    <w:rsid w:val="008405F2"/>
    <w:rsid w:val="008838AF"/>
    <w:rsid w:val="008C7559"/>
    <w:rsid w:val="00900482"/>
    <w:rsid w:val="00924D33"/>
    <w:rsid w:val="00925A87"/>
    <w:rsid w:val="009326BC"/>
    <w:rsid w:val="0096532E"/>
    <w:rsid w:val="00981723"/>
    <w:rsid w:val="00982C30"/>
    <w:rsid w:val="009A6C44"/>
    <w:rsid w:val="009D2076"/>
    <w:rsid w:val="009F4672"/>
    <w:rsid w:val="00A178E2"/>
    <w:rsid w:val="00A408B2"/>
    <w:rsid w:val="00A71903"/>
    <w:rsid w:val="00AF542D"/>
    <w:rsid w:val="00B06F68"/>
    <w:rsid w:val="00B315CD"/>
    <w:rsid w:val="00B337D0"/>
    <w:rsid w:val="00B4736A"/>
    <w:rsid w:val="00B710F1"/>
    <w:rsid w:val="00B72F15"/>
    <w:rsid w:val="00B971E2"/>
    <w:rsid w:val="00BF1864"/>
    <w:rsid w:val="00C1725A"/>
    <w:rsid w:val="00C2540B"/>
    <w:rsid w:val="00CB4061"/>
    <w:rsid w:val="00CC2300"/>
    <w:rsid w:val="00CC4279"/>
    <w:rsid w:val="00CD3480"/>
    <w:rsid w:val="00CF2567"/>
    <w:rsid w:val="00CF374D"/>
    <w:rsid w:val="00DB4BA6"/>
    <w:rsid w:val="00DD4D5D"/>
    <w:rsid w:val="00E02D0D"/>
    <w:rsid w:val="00E1142C"/>
    <w:rsid w:val="00E41303"/>
    <w:rsid w:val="00E53020"/>
    <w:rsid w:val="00E957D8"/>
    <w:rsid w:val="00EA2D63"/>
    <w:rsid w:val="00EC7F8E"/>
    <w:rsid w:val="00EE06D8"/>
    <w:rsid w:val="00EE629F"/>
    <w:rsid w:val="00F44C07"/>
    <w:rsid w:val="00F72C1A"/>
    <w:rsid w:val="00F848C9"/>
    <w:rsid w:val="00FB4373"/>
    <w:rsid w:val="298F67F3"/>
    <w:rsid w:val="448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.xinhuanet.com/zhuanti/ahztjy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h.xinhuanet.com/2019-07/08/c_1124720757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h.xinhuanet.com/2019-07/09/c_112472975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.xinhuanet.com/2019-07/05/c_1124715206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Company>微软中国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安徽省发电</dc:title>
  <dc:creator>SD</dc:creator>
  <cp:lastModifiedBy>user</cp:lastModifiedBy>
  <cp:revision>4</cp:revision>
  <cp:lastPrinted>2020-02-21T02:36:00Z</cp:lastPrinted>
  <dcterms:created xsi:type="dcterms:W3CDTF">2020-03-03T05:51:00Z</dcterms:created>
  <dcterms:modified xsi:type="dcterms:W3CDTF">2020-03-23T07:30:00Z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